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78" w:rsidRPr="00425B78" w:rsidRDefault="00425B78" w:rsidP="00425B78">
      <w:pPr>
        <w:spacing w:before="300" w:after="300" w:line="240" w:lineRule="auto"/>
        <w:outlineLvl w:val="1"/>
        <w:rPr>
          <w:rFonts w:ascii="inherit" w:eastAsia="Times New Roman" w:hAnsi="inherit" w:cs="Times New Roman"/>
          <w:color w:val="003B89"/>
          <w:sz w:val="36"/>
          <w:szCs w:val="36"/>
        </w:rPr>
      </w:pPr>
      <w:r w:rsidRPr="00425B78">
        <w:rPr>
          <w:rFonts w:ascii="inherit" w:eastAsia="Times New Roman" w:hAnsi="inherit" w:cs="Times New Roman"/>
          <w:color w:val="003B89"/>
          <w:sz w:val="36"/>
          <w:szCs w:val="36"/>
        </w:rPr>
        <w:t>ДИТЯЧІ СТРАХИ І ПАНДЕМІЯ</w:t>
      </w:r>
    </w:p>
    <w:p w:rsidR="00425B78" w:rsidRPr="00425B78" w:rsidRDefault="00425B78" w:rsidP="00425B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3"/>
          <w:szCs w:val="23"/>
        </w:rPr>
      </w:pPr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Як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дотримуватися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психологічної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гігієни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спілкуванні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дітьми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на тему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пандемії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щоб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зберегти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психічне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здоров’я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дітей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період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до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після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карантину.</w:t>
      </w:r>
    </w:p>
    <w:p w:rsidR="00425B78" w:rsidRPr="00425B78" w:rsidRDefault="00425B78" w:rsidP="00425B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3"/>
          <w:szCs w:val="23"/>
        </w:rPr>
      </w:pP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Трохи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про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прогнози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.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Діти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тільки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пару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днів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раділи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продовженню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канікул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знаходженню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вдома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. За час,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поки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вони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знаходяться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поруч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дорослими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вони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чули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багато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ізних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версій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(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нагнітають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чи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заперечують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ін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.) Про те,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зараз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відбувається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у нас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всьому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світі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. Вони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реагують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інформацію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навіть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зовні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ніяк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проявляється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.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Їх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психіка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“заражена”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тривогою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. І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цим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нічого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робити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то через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місяць-два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(а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може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раніше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) вона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почне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“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вилазити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” в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ізних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формах: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розлад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сну,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харчування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появою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незвичайних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страхів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патологічною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прив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*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язаністю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до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батьків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погіршення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поведінки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, ОКР та т. д.</w:t>
      </w:r>
    </w:p>
    <w:p w:rsidR="00425B78" w:rsidRPr="00425B78" w:rsidRDefault="00425B78" w:rsidP="00425B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3"/>
          <w:szCs w:val="23"/>
        </w:rPr>
      </w:pPr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Чим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пояснюється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?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віці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від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5 до 10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років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дітей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з’являються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страх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втрати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батьків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екзистенційні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страхи – страх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ійни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нападів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катастроф,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пошкоджень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заражень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т.д. За </w:t>
      </w:r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великим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рахунком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–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прояв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страху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смерті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страху «не бути».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Наявність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таких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страхів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вважається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показником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“нормального”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розвитку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дітей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.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Заважати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оточуючим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вони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починають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тоді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коли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ними не так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обходяться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: “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годують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”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панікою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ізною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частіше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за все,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суперечливою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інформацією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запереченням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стану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або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намагаються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створити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ілюзію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благополуччя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.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Дорослим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зараз нелегко, </w:t>
      </w:r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вони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знаходяться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деякому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“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зміненому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”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стані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коли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необхідно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блискавично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перебудовуватися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адаптуватися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до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нових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умов. Але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їм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важливо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пам’ятати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дітям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цих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умовах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життя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необхідно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спертися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авторитетну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сильну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фігуру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батькі</w:t>
      </w:r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</w:t>
      </w:r>
      <w:proofErr w:type="spellEnd"/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допоможуть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їм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впоратися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тривогою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.</w:t>
      </w:r>
    </w:p>
    <w:p w:rsidR="00425B78" w:rsidRPr="00425B78" w:rsidRDefault="00425B78" w:rsidP="00425B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3"/>
          <w:szCs w:val="23"/>
        </w:rPr>
      </w:pP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робити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дорослим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?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Визнати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св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страх (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навіть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боїтеся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зараження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вас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можуть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налякати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зміни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суспільстві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),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Приймати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(не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заперечувати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) страх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: “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боїшся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/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тобі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страшно”, “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боятися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–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нормально”, “страх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допомагає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бути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обережним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”,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Говорити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згуртованість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допоможе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впоратися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будь-якими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труднощами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робити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тему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пандемії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головною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основною, про яку зараз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живе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вся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сім’я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Зменшити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інформаційне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занурення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новинні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зведення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(при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варто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переглядати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новини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на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вс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іх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каналах,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зачитувати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кожен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пост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стрічки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емоційно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обговорювати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вжиті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заходи в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державі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),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Збільшити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знання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про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вірус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про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запобіжні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заходи (благо,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вже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ілюстрована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інформація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для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дітей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),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Інструктувати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їй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потрібно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зробити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разі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батьками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щось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станеться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вона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зможе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самостійно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викликати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швидку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допомогу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(на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який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номер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зателефонувати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яку адресу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назвати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дані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про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батьків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як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описати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стан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батьків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т.д</w:t>
      </w:r>
      <w:proofErr w:type="spellEnd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.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). 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тему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можна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написати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/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намалювати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пам’ятку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для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повісити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видне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місце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перебуває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поруч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сильно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панікуючим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дорослим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пояснити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такий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тип людей,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який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може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впоратися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своїм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страхом</w:t>
      </w:r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.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І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ц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люди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погані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хороші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вони так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обирають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. 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будете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ним “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обирати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життя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”,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Незважаючи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вік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нехай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багато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гра</w:t>
      </w:r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.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Грайте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ви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нею (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якщо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у вас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таке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lastRenderedPageBreak/>
        <w:t>бажання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). У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грі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дитяча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психіка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краще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швидше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опрацьовує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несвідомі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страхи,</w:t>
      </w:r>
      <w:r w:rsidRPr="00425B78">
        <w:rPr>
          <w:rFonts w:ascii="Arial" w:eastAsia="Times New Roman" w:hAnsi="Arial" w:cs="Arial"/>
          <w:color w:val="767676"/>
          <w:sz w:val="23"/>
          <w:szCs w:val="23"/>
        </w:rPr>
        <w:br/>
        <w:t xml:space="preserve">* Разом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дитиною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(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бажано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на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ніч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)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придумуйте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proofErr w:type="gram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</w:t>
      </w:r>
      <w:proofErr w:type="gramEnd"/>
      <w:r w:rsidRPr="00425B78">
        <w:rPr>
          <w:rFonts w:ascii="Arial" w:eastAsia="Times New Roman" w:hAnsi="Arial" w:cs="Arial"/>
          <w:color w:val="767676"/>
          <w:sz w:val="23"/>
          <w:szCs w:val="23"/>
        </w:rPr>
        <w:t>ізні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історії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казки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, де в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кінці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перемагає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добро,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розсудливість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здоров’я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…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психічне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і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 xml:space="preserve"> </w:t>
      </w:r>
      <w:proofErr w:type="spellStart"/>
      <w:r w:rsidRPr="00425B78">
        <w:rPr>
          <w:rFonts w:ascii="Arial" w:eastAsia="Times New Roman" w:hAnsi="Arial" w:cs="Arial"/>
          <w:color w:val="767676"/>
          <w:sz w:val="23"/>
          <w:szCs w:val="23"/>
        </w:rPr>
        <w:t>фізичне</w:t>
      </w:r>
      <w:proofErr w:type="spellEnd"/>
      <w:r w:rsidRPr="00425B78">
        <w:rPr>
          <w:rFonts w:ascii="Arial" w:eastAsia="Times New Roman" w:hAnsi="Arial" w:cs="Arial"/>
          <w:color w:val="767676"/>
          <w:sz w:val="23"/>
          <w:szCs w:val="23"/>
        </w:rPr>
        <w:t> </w:t>
      </w:r>
      <w:r>
        <w:rPr>
          <w:rFonts w:ascii="Arial" w:eastAsia="Times New Roman" w:hAnsi="Arial" w:cs="Arial"/>
          <w:noProof/>
          <w:color w:val="767676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Рисунок 2" descr="https://static.xx.fbcdn.net/images/emoji.php/v9/t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t4c/1/16/1f64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67676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3" name="Рисунок 3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AC" w:rsidRDefault="00854CAC"/>
    <w:sectPr w:rsidR="0085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B78"/>
    <w:rsid w:val="00425B78"/>
    <w:rsid w:val="0085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B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425B78"/>
  </w:style>
  <w:style w:type="character" w:customStyle="1" w:styleId="author">
    <w:name w:val="author"/>
    <w:basedOn w:val="a0"/>
    <w:rsid w:val="00425B78"/>
  </w:style>
  <w:style w:type="character" w:customStyle="1" w:styleId="comments">
    <w:name w:val="comments"/>
    <w:basedOn w:val="a0"/>
    <w:rsid w:val="00425B78"/>
  </w:style>
  <w:style w:type="paragraph" w:styleId="a3">
    <w:name w:val="Normal (Web)"/>
    <w:basedOn w:val="a"/>
    <w:uiPriority w:val="99"/>
    <w:semiHidden/>
    <w:unhideWhenUsed/>
    <w:rsid w:val="0042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2020-04-09T08:56:00Z</dcterms:created>
  <dcterms:modified xsi:type="dcterms:W3CDTF">2020-04-09T08:57:00Z</dcterms:modified>
</cp:coreProperties>
</file>