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A3" w:rsidRPr="00616BA0" w:rsidRDefault="00EF32A3" w:rsidP="00EF32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A0">
        <w:rPr>
          <w:rFonts w:ascii="Times New Roman" w:hAnsi="Times New Roman" w:cs="Times New Roman"/>
          <w:b/>
          <w:i/>
          <w:sz w:val="28"/>
          <w:szCs w:val="28"/>
        </w:rPr>
        <w:t>Проект рішення: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A0">
        <w:rPr>
          <w:rFonts w:ascii="Times New Roman" w:hAnsi="Times New Roman" w:cs="Times New Roman"/>
          <w:sz w:val="28"/>
          <w:szCs w:val="28"/>
        </w:rPr>
        <w:t>1. Головам методичних об’єднань</w:t>
      </w:r>
      <w:r>
        <w:rPr>
          <w:rFonts w:ascii="Times New Roman" w:hAnsi="Times New Roman" w:cs="Times New Roman"/>
          <w:sz w:val="28"/>
          <w:szCs w:val="28"/>
        </w:rPr>
        <w:t xml:space="preserve"> Шаповал О.Г., Тимошенко К.Г.,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Кондріяненко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616BA0">
        <w:rPr>
          <w:rFonts w:ascii="Times New Roman" w:hAnsi="Times New Roman" w:cs="Times New Roman"/>
          <w:sz w:val="28"/>
          <w:szCs w:val="28"/>
        </w:rPr>
        <w:t xml:space="preserve"> здійснити глибокий аналіз якості результатів участі випускників закладу в зовнішньому незалежному оцінюванні-2017, встановити причини наявного низького </w:t>
      </w:r>
      <w:proofErr w:type="spellStart"/>
      <w:r w:rsidRPr="00616BA0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предметів ЗНО.             До 15</w:t>
      </w:r>
      <w:r w:rsidRPr="00616BA0">
        <w:rPr>
          <w:rFonts w:ascii="Times New Roman" w:hAnsi="Times New Roman" w:cs="Times New Roman"/>
          <w:sz w:val="28"/>
          <w:szCs w:val="28"/>
        </w:rPr>
        <w:t xml:space="preserve"> січня 2018 року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A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16BA0">
        <w:rPr>
          <w:rFonts w:ascii="Times New Roman" w:hAnsi="Times New Roman" w:cs="Times New Roman"/>
          <w:sz w:val="28"/>
          <w:szCs w:val="28"/>
        </w:rPr>
        <w:t xml:space="preserve">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</w:t>
      </w:r>
      <w:r w:rsidRPr="00616BA0">
        <w:rPr>
          <w:rFonts w:ascii="Times New Roman" w:hAnsi="Times New Roman" w:cs="Times New Roman"/>
          <w:sz w:val="28"/>
          <w:szCs w:val="28"/>
        </w:rPr>
        <w:t>сформувати внутрішню систему забезпечення якості освіти, виробити стратегію та процедури  її функціонування.  До 01 лютого 2018 року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Заступнику директора школи з НВР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п</w:t>
      </w:r>
      <w:r w:rsidRPr="00616BA0">
        <w:rPr>
          <w:rFonts w:ascii="Times New Roman" w:hAnsi="Times New Roman" w:cs="Times New Roman"/>
          <w:sz w:val="28"/>
          <w:szCs w:val="28"/>
        </w:rPr>
        <w:t xml:space="preserve">ровести активну інформаційно-роз’яснювальну роботу серед учнів старших класів та їхніх батьків, громадськості щодо умов й особливостей проведення ЗНО-2018, Умов прийому на навчання до вищих навчальних закладів на 2018 рік.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r w:rsidRPr="00616BA0">
        <w:rPr>
          <w:rFonts w:ascii="Times New Roman" w:hAnsi="Times New Roman" w:cs="Times New Roman"/>
          <w:sz w:val="28"/>
          <w:szCs w:val="28"/>
        </w:rPr>
        <w:t>о 01 лютого 2017 року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A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Заступнику директора школи з НВР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</w:t>
      </w:r>
      <w:r w:rsidRPr="00616BA0">
        <w:rPr>
          <w:rFonts w:ascii="Times New Roman" w:hAnsi="Times New Roman" w:cs="Times New Roman"/>
          <w:sz w:val="28"/>
          <w:szCs w:val="28"/>
        </w:rPr>
        <w:t xml:space="preserve"> забезпечити врахування освітніх запитів і потреб учнів, а також ефективного використання годин інваріантної та варіативної складової Робочих навчальних планів.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6BA0">
        <w:rPr>
          <w:rFonts w:ascii="Times New Roman" w:hAnsi="Times New Roman" w:cs="Times New Roman"/>
          <w:sz w:val="28"/>
          <w:szCs w:val="28"/>
        </w:rPr>
        <w:t>З 01 вересня 2018 року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Соціально-психологічній службі школи активізувати</w:t>
      </w:r>
      <w:r w:rsidRPr="00616BA0">
        <w:rPr>
          <w:rFonts w:ascii="Times New Roman" w:hAnsi="Times New Roman" w:cs="Times New Roman"/>
          <w:sz w:val="28"/>
          <w:szCs w:val="28"/>
        </w:rPr>
        <w:t xml:space="preserve"> профорієнтаційну роботу з учнівською молоддю з метою забезпечення допомоги школярам в активному професійному самовизначенні та свідомому виборі предметів тестування.          Практичний психолог Гордієнко О.П., соціальний педагог Безугла Т.І</w:t>
      </w:r>
      <w:r>
        <w:rPr>
          <w:rFonts w:ascii="Times New Roman" w:hAnsi="Times New Roman" w:cs="Times New Roman"/>
          <w:sz w:val="28"/>
          <w:szCs w:val="28"/>
        </w:rPr>
        <w:t>., класні керівники 9-11 класів.                                                            П</w:t>
      </w:r>
      <w:r w:rsidRPr="00616BA0">
        <w:rPr>
          <w:rFonts w:ascii="Times New Roman" w:hAnsi="Times New Roman" w:cs="Times New Roman"/>
          <w:sz w:val="28"/>
          <w:szCs w:val="28"/>
        </w:rPr>
        <w:t xml:space="preserve">ротягом 2017/2018 </w:t>
      </w:r>
      <w:proofErr w:type="spellStart"/>
      <w:r w:rsidRPr="00616BA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16BA0">
        <w:rPr>
          <w:rFonts w:ascii="Times New Roman" w:hAnsi="Times New Roman" w:cs="Times New Roman"/>
          <w:sz w:val="28"/>
          <w:szCs w:val="28"/>
        </w:rPr>
        <w:t>.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6BA0">
        <w:rPr>
          <w:rFonts w:ascii="Times New Roman" w:hAnsi="Times New Roman" w:cs="Times New Roman"/>
          <w:sz w:val="28"/>
          <w:szCs w:val="28"/>
        </w:rPr>
        <w:t>. Вчителям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616BA0">
        <w:rPr>
          <w:rFonts w:ascii="Times New Roman" w:hAnsi="Times New Roman" w:cs="Times New Roman"/>
          <w:sz w:val="28"/>
          <w:szCs w:val="28"/>
        </w:rPr>
        <w:t xml:space="preserve">, що викладають у 8-9 класах вивчити систему формування і розв’язування задач формату </w:t>
      </w:r>
      <w:r w:rsidRPr="00616BA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616BA0">
        <w:rPr>
          <w:rFonts w:ascii="Times New Roman" w:hAnsi="Times New Roman" w:cs="Times New Roman"/>
          <w:sz w:val="28"/>
          <w:szCs w:val="28"/>
        </w:rPr>
        <w:t xml:space="preserve">, формувати практичні компетентності за всіма наскрізними лініями.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16BA0">
        <w:rPr>
          <w:rFonts w:ascii="Times New Roman" w:hAnsi="Times New Roman" w:cs="Times New Roman"/>
          <w:sz w:val="28"/>
          <w:szCs w:val="28"/>
        </w:rPr>
        <w:t xml:space="preserve">Протягом 2017/2018 </w:t>
      </w:r>
      <w:proofErr w:type="spellStart"/>
      <w:r w:rsidRPr="00616BA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16BA0">
        <w:rPr>
          <w:rFonts w:ascii="Times New Roman" w:hAnsi="Times New Roman" w:cs="Times New Roman"/>
          <w:sz w:val="28"/>
          <w:szCs w:val="28"/>
        </w:rPr>
        <w:t>.</w:t>
      </w:r>
    </w:p>
    <w:p w:rsidR="00EF32A3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616BA0">
        <w:rPr>
          <w:rFonts w:ascii="Times New Roman" w:hAnsi="Times New Roman" w:cs="Times New Roman"/>
          <w:sz w:val="28"/>
          <w:szCs w:val="28"/>
        </w:rPr>
        <w:t xml:space="preserve">. Вчителям початкових класів вивчити систему формування і розв’язування завдань, які використовуються для дослідження стану читацької та математичної </w:t>
      </w:r>
      <w:proofErr w:type="spellStart"/>
      <w:r w:rsidRPr="00616BA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16BA0">
        <w:rPr>
          <w:rFonts w:ascii="Times New Roman" w:hAnsi="Times New Roman" w:cs="Times New Roman"/>
          <w:sz w:val="28"/>
          <w:szCs w:val="28"/>
        </w:rPr>
        <w:t xml:space="preserve"> учнів початкової школи. Протягом 2017/2018 </w:t>
      </w:r>
      <w:proofErr w:type="spellStart"/>
      <w:r w:rsidRPr="00616BA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16BA0">
        <w:rPr>
          <w:rFonts w:ascii="Times New Roman" w:hAnsi="Times New Roman" w:cs="Times New Roman"/>
          <w:sz w:val="28"/>
          <w:szCs w:val="28"/>
        </w:rPr>
        <w:t>.</w:t>
      </w:r>
    </w:p>
    <w:p w:rsidR="00EF32A3" w:rsidRPr="00616BA0" w:rsidRDefault="00EF32A3" w:rsidP="00EF3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Практичному психологу Гордієнко О.П. та соціальному педагогу Безуглій Т.І. посилити роботу з учнями «групи ризику», постійно проводити корекційну роботу з класними керівниками учнів даної категорії та їх батьків.       Протягом 2017 року</w:t>
      </w:r>
    </w:p>
    <w:p w:rsidR="00FE1A97" w:rsidRDefault="00FE1A97">
      <w:bookmarkStart w:id="0" w:name="_GoBack"/>
      <w:bookmarkEnd w:id="0"/>
    </w:p>
    <w:sectPr w:rsidR="00F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97"/>
    <w:rsid w:val="00EF32A3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8939-F86A-4D4D-ACD4-CDAB354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2018-01-04T21:25:00Z</dcterms:created>
  <dcterms:modified xsi:type="dcterms:W3CDTF">2018-01-04T21:25:00Z</dcterms:modified>
</cp:coreProperties>
</file>